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0BF" w:rsidRDefault="00DC50BF" w:rsidP="00DC50BF">
      <w:pPr>
        <w:pStyle w:val="Heading1"/>
        <w:spacing w:before="100" w:beforeAutospacing="1" w:after="100" w:afterAutospacing="1"/>
        <w:ind w:left="-850" w:right="-283"/>
        <w:jc w:val="right"/>
      </w:pPr>
      <w:r>
        <w:rPr>
          <w:noProof/>
          <w:lang w:val="ka-GE" w:eastAsia="ka-GE"/>
        </w:rPr>
        <w:drawing>
          <wp:anchor distT="0" distB="0" distL="114300" distR="114300" simplePos="0" relativeHeight="251659264" behindDoc="0" locked="0" layoutInCell="1" allowOverlap="1" wp14:anchorId="623B1811" wp14:editId="10173B64">
            <wp:simplePos x="0" y="0"/>
            <wp:positionH relativeFrom="column">
              <wp:posOffset>5210175</wp:posOffset>
            </wp:positionH>
            <wp:positionV relativeFrom="paragraph">
              <wp:posOffset>-398780</wp:posOffset>
            </wp:positionV>
            <wp:extent cx="730885" cy="1052195"/>
            <wp:effectExtent l="19050" t="0" r="0" b="0"/>
            <wp:wrapNone/>
            <wp:docPr id="7" name="Picture 1" descr="C:\Documents and Settings\Administrator\Desktop\gerbi-drosha\111111111111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gerbi-drosha\111111111111111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105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ka-GE" w:eastAsia="ka-GE"/>
        </w:rPr>
        <w:drawing>
          <wp:anchor distT="0" distB="0" distL="114300" distR="114300" simplePos="0" relativeHeight="251660288" behindDoc="0" locked="0" layoutInCell="1" allowOverlap="1" wp14:anchorId="664E1E6D" wp14:editId="5DF23727">
            <wp:simplePos x="0" y="0"/>
            <wp:positionH relativeFrom="column">
              <wp:posOffset>-388620</wp:posOffset>
            </wp:positionH>
            <wp:positionV relativeFrom="paragraph">
              <wp:posOffset>-323850</wp:posOffset>
            </wp:positionV>
            <wp:extent cx="480695" cy="97472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ka-GE" w:eastAsia="ka-G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3AC12A" wp14:editId="5911349C">
                <wp:simplePos x="0" y="0"/>
                <wp:positionH relativeFrom="column">
                  <wp:posOffset>358140</wp:posOffset>
                </wp:positionH>
                <wp:positionV relativeFrom="paragraph">
                  <wp:posOffset>-316865</wp:posOffset>
                </wp:positionV>
                <wp:extent cx="4563110" cy="603885"/>
                <wp:effectExtent l="5715" t="6985" r="12700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3110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0BF" w:rsidRPr="007F0541" w:rsidRDefault="00DC50BF" w:rsidP="00DC50BF">
                            <w:pPr>
                              <w:rPr>
                                <w:rFonts w:ascii="AcadMtavr" w:hAnsi="AcadMtavr"/>
                                <w:b/>
                                <w:color w:val="00008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3AC1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.2pt;margin-top:-24.95pt;width:359.3pt;height:4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" strokecolor="white">
                <v:textbox>
                  <w:txbxContent>
                    <w:p w:rsidR="00DC50BF" w:rsidRPr="007F0541" w:rsidRDefault="00DC50BF" w:rsidP="00DC50BF">
                      <w:pPr>
                        <w:rPr>
                          <w:rFonts w:ascii="AcadMtavr" w:hAnsi="AcadMtavr"/>
                          <w:b/>
                          <w:color w:val="000080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      </w:t>
      </w:r>
    </w:p>
    <w:p w:rsidR="008441EF" w:rsidRDefault="008441EF" w:rsidP="00F1282E">
      <w:pPr>
        <w:rPr>
          <w:b/>
        </w:rPr>
      </w:pPr>
    </w:p>
    <w:p w:rsidR="00F95EAC" w:rsidRPr="008441EF" w:rsidRDefault="00F46EF1" w:rsidP="007E5532">
      <w:pPr>
        <w:jc w:val="center"/>
        <w:rPr>
          <w:b/>
        </w:rPr>
      </w:pPr>
      <w:r w:rsidRPr="008441EF">
        <w:rPr>
          <w:b/>
        </w:rPr>
        <w:t>საგარეჯოს მუნიციპალიტეტის საკრებულოს</w:t>
      </w:r>
    </w:p>
    <w:p w:rsidR="00F46EF1" w:rsidRPr="00CF0C0D" w:rsidRDefault="00F46EF1" w:rsidP="007E5532">
      <w:pPr>
        <w:jc w:val="center"/>
        <w:rPr>
          <w:b/>
          <w:lang w:val="en-US"/>
        </w:rPr>
      </w:pPr>
      <w:r w:rsidRPr="008441EF">
        <w:rPr>
          <w:b/>
        </w:rPr>
        <w:t xml:space="preserve">განაკარგულება </w:t>
      </w:r>
      <w:r w:rsidR="00CF0C0D" w:rsidRPr="00CF0C0D">
        <w:rPr>
          <w:rFonts w:ascii="AcadNusx" w:hAnsi="AcadNusx"/>
          <w:b/>
          <w:lang w:val="en-US"/>
        </w:rPr>
        <w:t>#</w:t>
      </w:r>
      <w:r w:rsidR="00CF0C0D">
        <w:rPr>
          <w:b/>
          <w:lang w:val="en-US"/>
        </w:rPr>
        <w:t>27</w:t>
      </w:r>
    </w:p>
    <w:p w:rsidR="00F46EF1" w:rsidRPr="008441EF" w:rsidRDefault="005042C5" w:rsidP="007E5532">
      <w:pPr>
        <w:jc w:val="center"/>
        <w:rPr>
          <w:b/>
        </w:rPr>
      </w:pPr>
      <w:proofErr w:type="gramStart"/>
      <w:r>
        <w:rPr>
          <w:b/>
          <w:lang w:val="en-US"/>
        </w:rPr>
        <w:t xml:space="preserve">21 </w:t>
      </w:r>
      <w:r w:rsidR="00F1282E">
        <w:rPr>
          <w:b/>
        </w:rPr>
        <w:t>აგვისტო</w:t>
      </w:r>
      <w:proofErr w:type="gramEnd"/>
      <w:r w:rsidR="00F1282E">
        <w:rPr>
          <w:b/>
        </w:rPr>
        <w:t xml:space="preserve"> </w:t>
      </w:r>
      <w:r w:rsidR="00F46EF1" w:rsidRPr="008441EF">
        <w:rPr>
          <w:b/>
        </w:rPr>
        <w:t>2017 წელი</w:t>
      </w:r>
    </w:p>
    <w:p w:rsidR="00F46EF1" w:rsidRDefault="00F46EF1" w:rsidP="007E5532">
      <w:pPr>
        <w:jc w:val="center"/>
      </w:pPr>
      <w:r w:rsidRPr="008441EF">
        <w:rPr>
          <w:b/>
        </w:rPr>
        <w:t>ქ. საგარეჯო</w:t>
      </w:r>
    </w:p>
    <w:p w:rsidR="00F46EF1" w:rsidRDefault="00F46EF1" w:rsidP="007E5532">
      <w:pPr>
        <w:jc w:val="center"/>
      </w:pPr>
    </w:p>
    <w:p w:rsidR="00F46EF1" w:rsidRPr="007E5532" w:rsidRDefault="00F1282E" w:rsidP="00DC50BF">
      <w:pPr>
        <w:jc w:val="both"/>
        <w:rPr>
          <w:b/>
        </w:rPr>
      </w:pPr>
      <w:r>
        <w:rPr>
          <w:b/>
        </w:rPr>
        <w:t>საგარეჯოს მუნიციპალიტეტის ტერიტორიაზე სააგიტაციო მასალის გასაკრავად/გამოსაფენად</w:t>
      </w:r>
      <w:r w:rsidR="00F46EF1" w:rsidRPr="007E5532">
        <w:rPr>
          <w:b/>
        </w:rPr>
        <w:t xml:space="preserve"> ადგილების განსაზღვრის შესახებ</w:t>
      </w:r>
    </w:p>
    <w:p w:rsidR="00F46EF1" w:rsidRDefault="00F46EF1" w:rsidP="007E5532">
      <w:pPr>
        <w:jc w:val="both"/>
      </w:pPr>
    </w:p>
    <w:p w:rsidR="007E5532" w:rsidRDefault="00F1282E" w:rsidP="00F1282E">
      <w:pPr>
        <w:jc w:val="both"/>
      </w:pPr>
      <w:r>
        <w:t xml:space="preserve">„ადგილობრივი თვითმმართველობის კოდექსი“ საქართველოს ორგანული კანონის 61–ე მუხლის მე–2 პუნქტის და „საქართველოს საარჩევნო კოდექსი“ საქართველოს ორგანული </w:t>
      </w:r>
      <w:r w:rsidR="00CC0C5C">
        <w:t xml:space="preserve">კანონის 46–ე მუხლის შესაბამისად, საგარეჯოს მუნიციპალიტეტის საკრებულომ </w:t>
      </w:r>
    </w:p>
    <w:p w:rsidR="000B5B38" w:rsidRDefault="000B5B38" w:rsidP="007E5532">
      <w:pPr>
        <w:jc w:val="center"/>
        <w:rPr>
          <w:b/>
          <w:spacing w:val="186"/>
        </w:rPr>
      </w:pPr>
      <w:r w:rsidRPr="007E5532">
        <w:rPr>
          <w:b/>
          <w:spacing w:val="186"/>
        </w:rPr>
        <w:t>გადაწყვიტა:</w:t>
      </w:r>
    </w:p>
    <w:p w:rsidR="007E5532" w:rsidRPr="007E5532" w:rsidRDefault="007E5532" w:rsidP="007E5532">
      <w:pPr>
        <w:jc w:val="center"/>
        <w:rPr>
          <w:b/>
          <w:spacing w:val="186"/>
        </w:rPr>
      </w:pPr>
    </w:p>
    <w:p w:rsidR="000B5B38" w:rsidRDefault="00CC0C5C" w:rsidP="007E5532">
      <w:pPr>
        <w:pStyle w:val="ListParagraph"/>
        <w:numPr>
          <w:ilvl w:val="0"/>
          <w:numId w:val="1"/>
        </w:numPr>
        <w:jc w:val="both"/>
      </w:pPr>
      <w:r>
        <w:t xml:space="preserve">განისაზღვროს საგარეჯოს </w:t>
      </w:r>
      <w:r w:rsidR="000B5B38">
        <w:t xml:space="preserve">მუნიციპალიტეტის ტერიტორიაზე </w:t>
      </w:r>
      <w:r>
        <w:t xml:space="preserve">სააგიტაციო მასალის გასაკრავად/გამოსაფენად შემდეგი </w:t>
      </w:r>
      <w:r w:rsidR="000B5B38">
        <w:t>ადგილები:</w:t>
      </w:r>
    </w:p>
    <w:p w:rsidR="000B5B38" w:rsidRDefault="000B5B38" w:rsidP="007E5532">
      <w:pPr>
        <w:pStyle w:val="ListParagraph"/>
        <w:jc w:val="both"/>
      </w:pPr>
      <w:r w:rsidRPr="00CC0C5C">
        <w:rPr>
          <w:b/>
        </w:rPr>
        <w:t>ა</w:t>
      </w:r>
      <w:r w:rsidR="00CC0C5C" w:rsidRPr="00CC0C5C">
        <w:rPr>
          <w:b/>
        </w:rPr>
        <w:t>.</w:t>
      </w:r>
      <w:r>
        <w:t xml:space="preserve"> კულტ–სახლების ფასადები და მათი კაპიტალური მესერი;</w:t>
      </w:r>
    </w:p>
    <w:p w:rsidR="000B5B38" w:rsidRDefault="000B5B38" w:rsidP="007E5532">
      <w:pPr>
        <w:pStyle w:val="ListParagraph"/>
        <w:jc w:val="both"/>
      </w:pPr>
      <w:r w:rsidRPr="00CC0C5C">
        <w:rPr>
          <w:b/>
        </w:rPr>
        <w:t>ბ</w:t>
      </w:r>
      <w:r w:rsidR="00CC0C5C" w:rsidRPr="00CC0C5C">
        <w:rPr>
          <w:b/>
        </w:rPr>
        <w:t>.</w:t>
      </w:r>
      <w:r w:rsidR="00CC0C5C">
        <w:t xml:space="preserve"> </w:t>
      </w:r>
      <w:r>
        <w:t xml:space="preserve">სახელმწიფო და </w:t>
      </w:r>
      <w:r w:rsidR="0024431F">
        <w:t>ადგილობ</w:t>
      </w:r>
      <w:r>
        <w:t>რ</w:t>
      </w:r>
      <w:r w:rsidR="0024431F">
        <w:t>ი</w:t>
      </w:r>
      <w:r>
        <w:t>ვი თვითმმართველობის მიერ დაფუძნებული სასწავლო–აღმზრდელობითი დაწესებულებების კაპიტალური მესერი;</w:t>
      </w:r>
    </w:p>
    <w:p w:rsidR="00F46EF1" w:rsidRDefault="000B5B38" w:rsidP="007E5532">
      <w:pPr>
        <w:pStyle w:val="ListParagraph"/>
        <w:jc w:val="both"/>
      </w:pPr>
      <w:r w:rsidRPr="00CC0C5C">
        <w:rPr>
          <w:b/>
        </w:rPr>
        <w:t>გ</w:t>
      </w:r>
      <w:r w:rsidR="00CC0C5C" w:rsidRPr="00CC0C5C">
        <w:rPr>
          <w:b/>
        </w:rPr>
        <w:t>.</w:t>
      </w:r>
      <w:r w:rsidR="0024431F">
        <w:t xml:space="preserve"> </w:t>
      </w:r>
      <w:r>
        <w:t xml:space="preserve">სახელმწიფო და ადგილობრივი თვითმმართველობის საკუთრებაში (მფლობელობაში) არსებული შენობა–ნაგებობები და მათი კაპიტალური მესერი გარდა მათი ადმინისტრაციული შენობებისა. აგრეთვე მათ მიერ დაფუძნებული იურიდიული პირების </w:t>
      </w:r>
      <w:r w:rsidR="00644573">
        <w:t>საკუთრებაში (მფლობელობაში) არსებუ</w:t>
      </w:r>
      <w:r w:rsidR="00F5010F">
        <w:t>ლ</w:t>
      </w:r>
      <w:r w:rsidR="00644573">
        <w:t>ი შენობა–ნაგებობები და მათი კაპიტალური მესერი;</w:t>
      </w:r>
    </w:p>
    <w:p w:rsidR="00644573" w:rsidRDefault="00644573" w:rsidP="007E5532">
      <w:pPr>
        <w:pStyle w:val="ListParagraph"/>
        <w:jc w:val="both"/>
      </w:pPr>
      <w:r w:rsidRPr="00CC0C5C">
        <w:rPr>
          <w:b/>
        </w:rPr>
        <w:t>დ</w:t>
      </w:r>
      <w:r w:rsidR="00CC0C5C" w:rsidRPr="00CC0C5C">
        <w:rPr>
          <w:b/>
        </w:rPr>
        <w:t>.</w:t>
      </w:r>
      <w:r w:rsidR="00CC0C5C">
        <w:t xml:space="preserve"> </w:t>
      </w:r>
      <w:r>
        <w:t>სახელმწიფო და ადგილობრ</w:t>
      </w:r>
      <w:r w:rsidR="0024431F">
        <w:t>ი</w:t>
      </w:r>
      <w:r>
        <w:t xml:space="preserve">ვი მნიშვნელობის გზებზე განთავსებული ღამის განათების ბოძებზე – სამი მეტრის სიმაღლემდე დაშვებით, მაგრამ </w:t>
      </w:r>
      <w:r w:rsidR="00A64A82">
        <w:t xml:space="preserve">თუ </w:t>
      </w:r>
      <w:r>
        <w:t>ბოძზე დამონტაჟებული</w:t>
      </w:r>
      <w:r w:rsidR="00A64A82">
        <w:t>ა</w:t>
      </w:r>
      <w:r>
        <w:t xml:space="preserve"> კვანძებ</w:t>
      </w:r>
      <w:r w:rsidR="00A64A82">
        <w:t>ი</w:t>
      </w:r>
      <w:r>
        <w:t>, სადენებთან და სხვა ელ–მოწყობილობებთან არა უმეტეს ერთი მეტრის სიახლოვისა.</w:t>
      </w:r>
    </w:p>
    <w:p w:rsidR="00A64A82" w:rsidRDefault="00A64A82" w:rsidP="001F2D0F">
      <w:pPr>
        <w:pStyle w:val="ListParagraph"/>
        <w:numPr>
          <w:ilvl w:val="0"/>
          <w:numId w:val="1"/>
        </w:numPr>
        <w:jc w:val="both"/>
      </w:pPr>
      <w:r>
        <w:t xml:space="preserve"> ბეჭ</w:t>
      </w:r>
      <w:r w:rsidR="0024431F">
        <w:t>ვ</w:t>
      </w:r>
      <w:r>
        <w:t>დითი სააგიტაციო მასალები შეიძლება გამოიფინოს შენობა–ნაგებობებსა და სხვა ობიექტებზე მათი მესაკუთრეების ან მფლობელების თანხმობის შემთხვევაში, გარდა ამავე განკარგულებით აკრძალული შენობა–ნაგებობებისა</w:t>
      </w:r>
      <w:r w:rsidR="00860092">
        <w:t>.</w:t>
      </w:r>
    </w:p>
    <w:p w:rsidR="00860092" w:rsidRDefault="003A7D60" w:rsidP="00860092">
      <w:pPr>
        <w:pStyle w:val="ListParagraph"/>
        <w:numPr>
          <w:ilvl w:val="0"/>
          <w:numId w:val="1"/>
        </w:numPr>
        <w:jc w:val="both"/>
      </w:pPr>
      <w:r>
        <w:t xml:space="preserve">საარჩევნო სუბიექტებმა </w:t>
      </w:r>
      <w:r w:rsidR="009065ED">
        <w:t xml:space="preserve">უზრუნველყონ საკუთარი სააგიტაციო მასალების </w:t>
      </w:r>
      <w:r w:rsidR="006D07C1">
        <w:t xml:space="preserve">განთავსება/გაკვრა იმ ფორმით, რომ დაცული იყოს წინასაარჩევნო კამპანიაში (აგიტაციაში) მონაწილე ყველა საარჩევნო სუბიექტის თანაბარი შესაძლებლობა </w:t>
      </w:r>
      <w:r w:rsidR="006D07C1">
        <w:lastRenderedPageBreak/>
        <w:t>ისარგებლოს სააგიტაციო მასალის გასაკრავად და გამოსაფენად განკუთვნილი ადგილ(ებ)ით.</w:t>
      </w:r>
    </w:p>
    <w:p w:rsidR="005D1DC0" w:rsidRPr="005D1DC0" w:rsidRDefault="005D1DC0" w:rsidP="005D1DC0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r w:rsidRPr="005D1DC0">
        <w:rPr>
          <w:rFonts w:ascii="Sylfaen" w:hAnsi="Sylfaen"/>
        </w:rPr>
        <w:t xml:space="preserve">ამ განკარგულებით გათვალისწინებულ ადგილებში საარჩევნო სუბიექტს უფლება აქვს გააკრას სააგიტაციო მასალა შემდეგი ზომებით: სიგრძე არა უმეტეს 60 სმ, სიგანე არაუმეტეს 42 სმ (A2 ფორმატი); </w:t>
      </w:r>
    </w:p>
    <w:p w:rsidR="006D07C1" w:rsidRPr="005D1DC0" w:rsidRDefault="005D1DC0" w:rsidP="005D1DC0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r>
        <w:rPr>
          <w:rFonts w:ascii="Sylfaen" w:hAnsi="Sylfaen"/>
        </w:rPr>
        <w:t>ამ განკარგულებით  გათვალისწინებულ ადგილებში, საარჩევნო სუბიექტის მიერ გასაკრავი საარჩევნო მასალის მაქსიმალური რაოდენობა ერთ საარჩევნო სუბიექტზე განისაზღვროს შესაბამისი ადგილის ფართობის გათვალისწინებით, არაუმეტეს</w:t>
      </w:r>
      <w:r w:rsidR="00F5010F">
        <w:rPr>
          <w:rFonts w:ascii="Sylfaen" w:hAnsi="Sylfaen"/>
        </w:rPr>
        <w:t xml:space="preserve"> 1 </w:t>
      </w:r>
      <w:r>
        <w:rPr>
          <w:rFonts w:ascii="Sylfaen" w:hAnsi="Sylfaen"/>
        </w:rPr>
        <w:t>(</w:t>
      </w:r>
      <w:r w:rsidR="00F5010F">
        <w:rPr>
          <w:rFonts w:ascii="Sylfaen" w:hAnsi="Sylfaen"/>
        </w:rPr>
        <w:t>ერ</w:t>
      </w:r>
      <w:r>
        <w:rPr>
          <w:rFonts w:ascii="Sylfaen" w:hAnsi="Sylfaen"/>
        </w:rPr>
        <w:t>თი) ცალით.</w:t>
      </w:r>
    </w:p>
    <w:p w:rsidR="00644573" w:rsidRDefault="00644573" w:rsidP="007E5532">
      <w:pPr>
        <w:pStyle w:val="ListParagraph"/>
        <w:numPr>
          <w:ilvl w:val="0"/>
          <w:numId w:val="1"/>
        </w:numPr>
        <w:jc w:val="both"/>
      </w:pPr>
      <w:r>
        <w:t>აკრძალულია საარჩევნო პლაკატების გაკვრა საკულტო ნაგებობებზე, სახელმწიფო ხელისუფლების და ადგილობრივი თვითმმართველობის ორგანოების (მის: ქ. საგარეჯო, დ. აღმაშენებლის ქ. N9); სასამართლოს (მის: ქ. საგარეჯო, ნ. ფიროსმანის ქ. N7); პროკურატურის (მის: ქ. საგარეჯო, კახეთის გზატკეცილი N10); სამხედრო შენაერთებისა (მის: სოფელი მუხრ</w:t>
      </w:r>
      <w:r w:rsidR="00E31577">
        <w:t>ოვ</w:t>
      </w:r>
      <w:r>
        <w:t>ანის სამხედრო ბაზა; სოფელი პალდოს სამხედრო ბაზა) და პოლიციის (მის: ქ. საგარეჯო, კახეთის გზატკეცილი N110 შენობების ინტერიერისა და ექსტერიერში, აგრეთვე საგზაო ნიშნებზე.</w:t>
      </w:r>
    </w:p>
    <w:p w:rsidR="00644573" w:rsidRDefault="00644573" w:rsidP="007E5532">
      <w:pPr>
        <w:pStyle w:val="ListParagraph"/>
        <w:numPr>
          <w:ilvl w:val="0"/>
          <w:numId w:val="1"/>
        </w:numPr>
        <w:jc w:val="both"/>
      </w:pPr>
      <w:r>
        <w:t xml:space="preserve">განკარგულება </w:t>
      </w:r>
      <w:r w:rsidR="00A0446C">
        <w:t>ძალაში შევიდეს გამოქვეყნებისთანავე და მისი მოქმედების ვადა განისაზღვროს არჩევნების შედეგების ოფიციალურად გამოცხადებამდე.</w:t>
      </w:r>
    </w:p>
    <w:p w:rsidR="00A0446C" w:rsidRDefault="00A0446C" w:rsidP="007E5532">
      <w:pPr>
        <w:pStyle w:val="ListParagraph"/>
        <w:numPr>
          <w:ilvl w:val="0"/>
          <w:numId w:val="1"/>
        </w:numPr>
        <w:jc w:val="both"/>
      </w:pPr>
      <w:r>
        <w:t>განკარგულების გასაჩივრება შეიძლება, მისი ძალაში შესვლიდან, ერთი თვის ვადაში სიღნაღის რაიონულ სასამართლოში. (მისამართი: ქ. სიღნაღი, ცოტნე დადიანის ქ. N15)</w:t>
      </w:r>
    </w:p>
    <w:p w:rsidR="00A0446C" w:rsidRDefault="00A0446C" w:rsidP="00E31577">
      <w:pPr>
        <w:jc w:val="right"/>
      </w:pPr>
      <w:bookmarkStart w:id="0" w:name="_GoBack"/>
      <w:bookmarkEnd w:id="0"/>
    </w:p>
    <w:p w:rsidR="00A0446C" w:rsidRDefault="00E31577" w:rsidP="00E31577">
      <w:pPr>
        <w:tabs>
          <w:tab w:val="left" w:pos="7800"/>
        </w:tabs>
        <w:jc w:val="both"/>
      </w:pPr>
      <w:r>
        <w:tab/>
      </w:r>
    </w:p>
    <w:p w:rsidR="00E31577" w:rsidRDefault="00E31577" w:rsidP="00E31577">
      <w:pPr>
        <w:tabs>
          <w:tab w:val="left" w:pos="7800"/>
        </w:tabs>
        <w:jc w:val="both"/>
      </w:pPr>
    </w:p>
    <w:p w:rsidR="00E31577" w:rsidRDefault="00E31577" w:rsidP="00E31577">
      <w:pPr>
        <w:tabs>
          <w:tab w:val="left" w:pos="7800"/>
        </w:tabs>
        <w:jc w:val="both"/>
      </w:pPr>
    </w:p>
    <w:p w:rsidR="00A0446C" w:rsidRDefault="00A0446C" w:rsidP="007E5532">
      <w:pPr>
        <w:jc w:val="both"/>
      </w:pPr>
    </w:p>
    <w:p w:rsidR="00A0446C" w:rsidRPr="005D1DC0" w:rsidRDefault="00A0446C" w:rsidP="007E5532">
      <w:pPr>
        <w:jc w:val="both"/>
        <w:rPr>
          <w:b/>
        </w:rPr>
      </w:pPr>
      <w:r w:rsidRPr="005D1DC0">
        <w:rPr>
          <w:b/>
        </w:rPr>
        <w:t xml:space="preserve">საკრებულოს თავმჯდომარე:                              </w:t>
      </w:r>
      <w:r w:rsidR="007E5532" w:rsidRPr="005D1DC0">
        <w:rPr>
          <w:b/>
        </w:rPr>
        <w:t xml:space="preserve">                                          </w:t>
      </w:r>
      <w:r w:rsidRPr="005D1DC0">
        <w:rPr>
          <w:b/>
        </w:rPr>
        <w:t xml:space="preserve">        ფრიდონ ბურდული</w:t>
      </w:r>
    </w:p>
    <w:sectPr w:rsidR="00A0446C" w:rsidRPr="005D1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941E61"/>
    <w:multiLevelType w:val="hybridMultilevel"/>
    <w:tmpl w:val="AF0000D0"/>
    <w:lvl w:ilvl="0" w:tplc="771E2D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EF1"/>
    <w:rsid w:val="000B5B38"/>
    <w:rsid w:val="001F2D0F"/>
    <w:rsid w:val="0024431F"/>
    <w:rsid w:val="003A7D60"/>
    <w:rsid w:val="005042C5"/>
    <w:rsid w:val="005D1DC0"/>
    <w:rsid w:val="00644573"/>
    <w:rsid w:val="006D07C1"/>
    <w:rsid w:val="007E5532"/>
    <w:rsid w:val="008441EF"/>
    <w:rsid w:val="00860092"/>
    <w:rsid w:val="009065ED"/>
    <w:rsid w:val="00A0446C"/>
    <w:rsid w:val="00A64A82"/>
    <w:rsid w:val="00CC0C5C"/>
    <w:rsid w:val="00CF0C0D"/>
    <w:rsid w:val="00DC50BF"/>
    <w:rsid w:val="00E31577"/>
    <w:rsid w:val="00F1282E"/>
    <w:rsid w:val="00F46EF1"/>
    <w:rsid w:val="00F5010F"/>
    <w:rsid w:val="00F9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1C1C7C-D555-4AD5-8D40-96C865FBE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C50B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B3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C50BF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1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2017-08-23T11:38:00Z</cp:lastPrinted>
  <dcterms:created xsi:type="dcterms:W3CDTF">2017-08-23T11:38:00Z</dcterms:created>
  <dcterms:modified xsi:type="dcterms:W3CDTF">2017-08-23T11:38:00Z</dcterms:modified>
</cp:coreProperties>
</file>